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7228" w14:textId="77777777" w:rsidR="0084722F" w:rsidRDefault="0084722F">
      <w:pPr>
        <w:kinsoku w:val="0"/>
        <w:overflowPunct w:val="0"/>
        <w:autoSpaceDE/>
        <w:autoSpaceDN/>
        <w:adjustRightInd/>
        <w:spacing w:before="8" w:line="331" w:lineRule="exact"/>
        <w:jc w:val="center"/>
        <w:textAlignment w:val="baseline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FRAUDULENT ACCOSTING</w:t>
      </w:r>
      <w:r>
        <w:rPr>
          <w:rFonts w:ascii="Arial" w:hAnsi="Arial"/>
          <w:b/>
          <w:sz w:val="28"/>
        </w:rPr>
        <w:br/>
        <w:t>(Accosting With Intent to Defraud)</w:t>
      </w:r>
      <w:r>
        <w:rPr>
          <w:rFonts w:ascii="Arial" w:hAnsi="Arial"/>
          <w:b/>
          <w:sz w:val="28"/>
        </w:rPr>
        <w:br/>
        <w:t>Penal Law § 165.30(1)</w:t>
      </w:r>
      <w:r>
        <w:rPr>
          <w:rFonts w:ascii="Arial" w:hAnsi="Arial"/>
          <w:b/>
          <w:sz w:val="28"/>
        </w:rPr>
        <w:br/>
        <w:t>(Committed on or after Sept. 1, 1971)</w:t>
      </w:r>
    </w:p>
    <w:p w14:paraId="6EE95ACB" w14:textId="77777777" w:rsidR="0084722F" w:rsidRDefault="0084722F">
      <w:pPr>
        <w:kinsoku w:val="0"/>
        <w:overflowPunct w:val="0"/>
        <w:autoSpaceDE/>
        <w:autoSpaceDN/>
        <w:adjustRightInd/>
        <w:spacing w:before="643" w:line="326" w:lineRule="exact"/>
        <w:ind w:left="720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(</w:t>
      </w:r>
      <w:r>
        <w:rPr>
          <w:rFonts w:ascii="Arial" w:hAnsi="Arial"/>
          <w:i/>
          <w:sz w:val="28"/>
          <w:u w:val="single"/>
        </w:rPr>
        <w:t>specify</w:t>
      </w:r>
      <w:r>
        <w:rPr>
          <w:rFonts w:ascii="Arial" w:hAnsi="Arial"/>
          <w:sz w:val="28"/>
        </w:rPr>
        <w:t>) count is Fraudulent Accosting.</w:t>
      </w:r>
    </w:p>
    <w:p w14:paraId="094D1E1A" w14:textId="77777777" w:rsidR="0084722F" w:rsidRDefault="0084722F">
      <w:pPr>
        <w:kinsoku w:val="0"/>
        <w:overflowPunct w:val="0"/>
        <w:autoSpaceDE/>
        <w:autoSpaceDN/>
        <w:adjustRightInd/>
        <w:spacing w:before="316" w:line="326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Under our law, a person is guilty of Fraudulent Accosting when that person accosts another person in a public place with intent to defraud such person of money or property by means of a trick, swindle or confidence game.</w:t>
      </w:r>
    </w:p>
    <w:p w14:paraId="6E8884C3" w14:textId="77777777" w:rsidR="0084722F" w:rsidRDefault="0084722F">
      <w:pPr>
        <w:kinsoku w:val="0"/>
        <w:overflowPunct w:val="0"/>
        <w:autoSpaceDE/>
        <w:autoSpaceDN/>
        <w:adjustRightInd/>
        <w:spacing w:before="323" w:line="326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following term used in that definition has a special meaning:</w:t>
      </w:r>
    </w:p>
    <w:p w14:paraId="065A2B53" w14:textId="77777777" w:rsidR="0084722F" w:rsidRDefault="0084722F">
      <w:pPr>
        <w:kinsoku w:val="0"/>
        <w:overflowPunct w:val="0"/>
        <w:autoSpaceDE/>
        <w:autoSpaceDN/>
        <w:adjustRightInd/>
        <w:spacing w:before="309" w:line="326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INTENT means conscious objective or purpose.</w:t>
      </w:r>
      <w:r>
        <w:rPr>
          <w:rFonts w:ascii="Arial" w:hAnsi="Arial"/>
          <w:sz w:val="28"/>
          <w:vertAlign w:val="superscript"/>
        </w:rPr>
        <w:t>1</w:t>
      </w:r>
      <w:r>
        <w:rPr>
          <w:rFonts w:ascii="Arial" w:hAnsi="Arial"/>
          <w:sz w:val="28"/>
        </w:rPr>
        <w:t xml:space="preserve"> Thus, a person acts with intent to defraud another person of money or property by means of a trick, swindle or confidence game, when his or her conscious objective or purpose is to defraud such person of money or property by means of a trick, swindle or confidence game.</w:t>
      </w:r>
    </w:p>
    <w:p w14:paraId="4C3CB3A4" w14:textId="77777777" w:rsidR="0084722F" w:rsidRDefault="0084722F">
      <w:pPr>
        <w:kinsoku w:val="0"/>
        <w:overflowPunct w:val="0"/>
        <w:autoSpaceDE/>
        <w:autoSpaceDN/>
        <w:adjustRightInd/>
        <w:spacing w:before="303" w:after="532" w:line="326" w:lineRule="exact"/>
        <w:ind w:firstLine="720"/>
        <w:jc w:val="both"/>
        <w:textAlignment w:val="baseline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>Under our law, a person who accosts another in a public place and [either] at that time and place [</w:t>
      </w:r>
      <w:r>
        <w:rPr>
          <w:rFonts w:ascii="Arial" w:hAnsi="Arial"/>
          <w:i/>
          <w:spacing w:val="-3"/>
          <w:sz w:val="28"/>
        </w:rPr>
        <w:t xml:space="preserve">or </w:t>
      </w:r>
      <w:r>
        <w:rPr>
          <w:rFonts w:ascii="Arial" w:hAnsi="Arial"/>
          <w:spacing w:val="-3"/>
          <w:sz w:val="28"/>
        </w:rPr>
        <w:t>at some subsequent time] [</w:t>
      </w:r>
      <w:r>
        <w:rPr>
          <w:rFonts w:ascii="Arial" w:hAnsi="Arial"/>
          <w:i/>
          <w:spacing w:val="-3"/>
          <w:sz w:val="28"/>
        </w:rPr>
        <w:t xml:space="preserve">or </w:t>
      </w:r>
      <w:r>
        <w:rPr>
          <w:rFonts w:ascii="Arial" w:hAnsi="Arial"/>
          <w:spacing w:val="-3"/>
          <w:sz w:val="28"/>
        </w:rPr>
        <w:t>at some other place] makes statements to such other person [</w:t>
      </w:r>
      <w:r>
        <w:rPr>
          <w:rFonts w:ascii="Arial" w:hAnsi="Arial"/>
          <w:i/>
          <w:spacing w:val="-3"/>
          <w:sz w:val="28"/>
        </w:rPr>
        <w:t xml:space="preserve">or </w:t>
      </w:r>
      <w:r>
        <w:rPr>
          <w:rFonts w:ascii="Arial" w:hAnsi="Arial"/>
          <w:spacing w:val="-3"/>
          <w:sz w:val="28"/>
        </w:rPr>
        <w:t>engages in conduct with respect to such other person] of a kind commonly made [</w:t>
      </w:r>
      <w:r>
        <w:rPr>
          <w:rFonts w:ascii="Arial" w:hAnsi="Arial"/>
          <w:i/>
          <w:spacing w:val="-3"/>
          <w:sz w:val="28"/>
        </w:rPr>
        <w:t xml:space="preserve">or </w:t>
      </w:r>
      <w:r>
        <w:rPr>
          <w:rFonts w:ascii="Arial" w:hAnsi="Arial"/>
          <w:spacing w:val="-3"/>
          <w:sz w:val="28"/>
        </w:rPr>
        <w:t>performed] in the perpetration of a known type of confidence game, is presumed to intend to defraud such other person of money or property.</w:t>
      </w:r>
      <w:r>
        <w:rPr>
          <w:rFonts w:ascii="Arial" w:hAnsi="Arial"/>
          <w:spacing w:val="-3"/>
          <w:sz w:val="28"/>
          <w:vertAlign w:val="superscript"/>
        </w:rPr>
        <w:t>2</w:t>
      </w:r>
      <w:r>
        <w:rPr>
          <w:rFonts w:ascii="Arial" w:hAnsi="Arial"/>
          <w:spacing w:val="-3"/>
          <w:sz w:val="28"/>
        </w:rPr>
        <w:t xml:space="preserve"> This means that, if the People have proven beyond a reasonable doubt that the defendant accosted another person in a public place and, [either] at that time [</w:t>
      </w:r>
      <w:r>
        <w:rPr>
          <w:rFonts w:ascii="Arial" w:hAnsi="Arial"/>
          <w:i/>
          <w:spacing w:val="-3"/>
          <w:sz w:val="28"/>
        </w:rPr>
        <w:t xml:space="preserve">or </w:t>
      </w:r>
      <w:r>
        <w:rPr>
          <w:rFonts w:ascii="Arial" w:hAnsi="Arial"/>
          <w:spacing w:val="-3"/>
          <w:sz w:val="28"/>
        </w:rPr>
        <w:t>at some subsequent time] [</w:t>
      </w:r>
      <w:r>
        <w:rPr>
          <w:rFonts w:ascii="Arial" w:hAnsi="Arial"/>
          <w:i/>
          <w:spacing w:val="-3"/>
          <w:sz w:val="28"/>
        </w:rPr>
        <w:t xml:space="preserve">or </w:t>
      </w:r>
      <w:r>
        <w:rPr>
          <w:rFonts w:ascii="Arial" w:hAnsi="Arial"/>
          <w:spacing w:val="-3"/>
          <w:sz w:val="28"/>
        </w:rPr>
        <w:t>at some other place], made statements to such other person [</w:t>
      </w:r>
      <w:r>
        <w:rPr>
          <w:rFonts w:ascii="Arial" w:hAnsi="Arial"/>
          <w:i/>
          <w:spacing w:val="-3"/>
          <w:sz w:val="28"/>
        </w:rPr>
        <w:t xml:space="preserve">or </w:t>
      </w:r>
      <w:r>
        <w:rPr>
          <w:rFonts w:ascii="Arial" w:hAnsi="Arial"/>
          <w:spacing w:val="-3"/>
          <w:sz w:val="28"/>
        </w:rPr>
        <w:t>engaged in conduct with respect to such other person] of a kind commonly</w:t>
      </w:r>
    </w:p>
    <w:p w14:paraId="4FC48606" w14:textId="01A417A6" w:rsidR="0084722F" w:rsidRDefault="00EA7FAF">
      <w:pPr>
        <w:kinsoku w:val="0"/>
        <w:overflowPunct w:val="0"/>
        <w:autoSpaceDE/>
        <w:autoSpaceDN/>
        <w:adjustRightInd/>
        <w:spacing w:line="518" w:lineRule="exact"/>
        <w:ind w:left="288"/>
        <w:textAlignment w:val="baseline"/>
        <w:rPr>
          <w:rFonts w:ascii="Arial" w:hAns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763502B" wp14:editId="69411A8A">
                <wp:simplePos x="0" y="0"/>
                <wp:positionH relativeFrom="page">
                  <wp:posOffset>1371600</wp:posOffset>
                </wp:positionH>
                <wp:positionV relativeFrom="page">
                  <wp:posOffset>8488680</wp:posOffset>
                </wp:positionV>
                <wp:extent cx="182943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3D4A0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8pt,668.4pt" to="252.05pt,6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OG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xm+bx4mmBEB19CyiHRWOc/cd2hYFRYAucITE5b5wMRUg4h4R6lN0LK&#10;KLZUqAfwPJ1OYobTUrDgDXHOHvYradGJhHmJXywLPI9hVh8Vi2gtJ2x9sz0R8mrD7VIFPKgF+Nys&#10;60D8mKfz9Ww9K0ZFPl2PirSuRx83q2I03WQfJvVTvVrV2c9ALSvKVjDGVWA3DGdW/J34t2dyHav7&#10;eN77kLxFjw0DssM/ko5iBv2uk7DX7LKzg8gwjzH49nbCwD/uwX584ctfAAAA//8DAFBLAwQUAAYA&#10;CAAAACEAvq27oN8AAAANAQAADwAAAGRycy9kb3ducmV2LnhtbEyPwU7DMBBE70j8g7VIXBC104Yo&#10;CnEqVAluIFpA9OjGSxIRr6PYbcLfsxwQHHdmNDuvXM+uFyccQ+dJQ7JQIJBqbztqNLy+3F/nIEI0&#10;ZE3vCTV8YYB1dX5WmsL6ibZ42sVGcAmFwmhoYxwKKUPdojNh4Qck9j786Ezkc2ykHc3E5a6XS6Uy&#10;6UxH/KE1A25arD93R6dBSpWn89v79Jhehbzbb5r9w9Oz1pcX890tiIhz/AvDz3yeDhVvOvgj2SB6&#10;DcskY5bIxmqVMQRHblSagDj8SrIq5X+K6hsAAP//AwBQSwECLQAUAAYACAAAACEAtoM4kv4AAADh&#10;AQAAEwAAAAAAAAAAAAAAAAAAAAAAW0NvbnRlbnRfVHlwZXNdLnhtbFBLAQItABQABgAIAAAAIQA4&#10;/SH/1gAAAJQBAAALAAAAAAAAAAAAAAAAAC8BAABfcmVscy8ucmVsc1BLAQItABQABgAIAAAAIQDK&#10;pTOGEgIAACkEAAAOAAAAAAAAAAAAAAAAAC4CAABkcnMvZTJvRG9jLnhtbFBLAQItABQABgAIAAAA&#10;IQC+rbug3wAAAA0BAAAPAAAAAAAAAAAAAAAAAGwEAABkcnMvZG93bnJldi54bWxQSwUGAAAAAAQA&#10;BADzAAAAeAUAAAAA&#10;" o:allowincell="f" strokeweight=".95pt">
                <w10:wrap type="square" anchorx="page" anchory="page"/>
              </v:line>
            </w:pict>
          </mc:Fallback>
        </mc:AlternateContent>
      </w:r>
      <w:r w:rsidR="0084722F">
        <w:rPr>
          <w:rFonts w:ascii="Arial" w:hAnsi="Arial"/>
          <w:sz w:val="14"/>
          <w:vertAlign w:val="superscript"/>
        </w:rPr>
        <w:t>1</w:t>
      </w:r>
      <w:r w:rsidR="0084722F">
        <w:rPr>
          <w:rFonts w:ascii="Arial" w:hAnsi="Arial"/>
          <w:i/>
          <w:sz w:val="19"/>
        </w:rPr>
        <w:t xml:space="preserve">See </w:t>
      </w:r>
      <w:r w:rsidR="0084722F">
        <w:rPr>
          <w:rFonts w:ascii="Arial" w:hAnsi="Arial"/>
          <w:sz w:val="19"/>
        </w:rPr>
        <w:t>Penal Law § 15.05(1).</w:t>
      </w:r>
      <w:r w:rsidR="0084722F">
        <w:rPr>
          <w:rFonts w:ascii="Arial" w:hAnsi="Arial"/>
          <w:sz w:val="19"/>
        </w:rPr>
        <w:br/>
      </w:r>
      <w:r w:rsidR="0084722F">
        <w:rPr>
          <w:rFonts w:ascii="Arial" w:hAnsi="Arial"/>
          <w:sz w:val="14"/>
          <w:vertAlign w:val="superscript"/>
        </w:rPr>
        <w:t>2</w:t>
      </w:r>
      <w:r w:rsidR="0084722F">
        <w:rPr>
          <w:rFonts w:ascii="Arial" w:hAnsi="Arial"/>
          <w:i/>
          <w:sz w:val="19"/>
        </w:rPr>
        <w:t xml:space="preserve">See </w:t>
      </w:r>
      <w:r w:rsidR="0084722F">
        <w:rPr>
          <w:rFonts w:ascii="Arial" w:hAnsi="Arial"/>
          <w:sz w:val="19"/>
        </w:rPr>
        <w:t>Penal Law § 165.30(2).</w:t>
      </w:r>
    </w:p>
    <w:p w14:paraId="41568027" w14:textId="77777777" w:rsidR="0084722F" w:rsidRDefault="0084722F">
      <w:pPr>
        <w:widowControl/>
        <w:rPr>
          <w:sz w:val="24"/>
        </w:rPr>
        <w:sectPr w:rsidR="0084722F">
          <w:pgSz w:w="12240" w:h="15840"/>
          <w:pgMar w:top="1440" w:right="2140" w:bottom="1004" w:left="2160" w:header="720" w:footer="720" w:gutter="0"/>
          <w:cols w:space="720"/>
          <w:noEndnote/>
        </w:sectPr>
      </w:pPr>
    </w:p>
    <w:p w14:paraId="2E7F2831" w14:textId="77777777" w:rsidR="0084722F" w:rsidRDefault="0084722F">
      <w:pPr>
        <w:kinsoku w:val="0"/>
        <w:overflowPunct w:val="0"/>
        <w:autoSpaceDE/>
        <w:autoSpaceDN/>
        <w:adjustRightInd/>
        <w:spacing w:line="324" w:lineRule="exact"/>
        <w:ind w:right="72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made [</w:t>
      </w:r>
      <w:r>
        <w:rPr>
          <w:rFonts w:ascii="Arial" w:hAnsi="Arial"/>
          <w:i/>
          <w:sz w:val="28"/>
        </w:rPr>
        <w:t xml:space="preserve">or </w:t>
      </w:r>
      <w:r>
        <w:rPr>
          <w:rFonts w:ascii="Arial" w:hAnsi="Arial"/>
          <w:sz w:val="28"/>
        </w:rPr>
        <w:t>performed] in the perpetration of a known type of confidence game, you may, but you are not required to, infer from those facts that the defendant intended to defraud such other person of money or property.</w:t>
      </w:r>
    </w:p>
    <w:p w14:paraId="5F35B957" w14:textId="77777777" w:rsidR="0084722F" w:rsidRDefault="0084722F">
      <w:pPr>
        <w:kinsoku w:val="0"/>
        <w:overflowPunct w:val="0"/>
        <w:autoSpaceDE/>
        <w:autoSpaceDN/>
        <w:adjustRightInd/>
        <w:spacing w:before="324" w:line="324" w:lineRule="exact"/>
        <w:ind w:right="72" w:firstLine="720"/>
        <w:jc w:val="both"/>
        <w:textAlignment w:val="baseline"/>
        <w:rPr>
          <w:rFonts w:ascii="Arial" w:hAnsi="Arial"/>
          <w:spacing w:val="-4"/>
          <w:sz w:val="28"/>
        </w:rPr>
      </w:pPr>
      <w:r>
        <w:rPr>
          <w:rFonts w:ascii="Arial" w:hAnsi="Arial"/>
          <w:spacing w:val="-4"/>
          <w:sz w:val="28"/>
        </w:rPr>
        <w:t>In order for you to find the defendant guilty of this crime, the People are required to prove, from all the evidence in the case, beyond a reasonable doubt, both of the following two elements:</w:t>
      </w:r>
    </w:p>
    <w:p w14:paraId="2B141AC5" w14:textId="77777777" w:rsidR="0084722F" w:rsidRDefault="0084722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4" w:line="324" w:lineRule="exact"/>
        <w:ind w:right="72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That on or about </w:t>
      </w:r>
      <w:r>
        <w:rPr>
          <w:rFonts w:ascii="Arial" w:hAnsi="Arial"/>
          <w:i/>
          <w:sz w:val="23"/>
          <w:u w:val="single"/>
        </w:rPr>
        <w:t xml:space="preserve"> (date) </w:t>
      </w:r>
      <w:r>
        <w:rPr>
          <w:rFonts w:ascii="Arial" w:hAnsi="Arial"/>
          <w:sz w:val="28"/>
        </w:rPr>
        <w:t xml:space="preserve"> , in the county of </w:t>
      </w:r>
      <w:r>
        <w:rPr>
          <w:rFonts w:ascii="Arial" w:hAnsi="Arial"/>
          <w:i/>
          <w:sz w:val="23"/>
          <w:u w:val="single"/>
        </w:rPr>
        <w:t xml:space="preserve"> (county) </w:t>
      </w:r>
      <w:r>
        <w:rPr>
          <w:rFonts w:ascii="Arial" w:hAnsi="Arial"/>
          <w:sz w:val="28"/>
        </w:rPr>
        <w:t xml:space="preserve"> , the defendant, </w:t>
      </w:r>
      <w:r>
        <w:rPr>
          <w:rFonts w:ascii="Arial" w:hAnsi="Arial"/>
          <w:i/>
          <w:sz w:val="23"/>
          <w:u w:val="single"/>
        </w:rPr>
        <w:t xml:space="preserve"> (defendant's name) </w:t>
      </w:r>
      <w:r>
        <w:rPr>
          <w:rFonts w:ascii="Arial" w:hAnsi="Arial"/>
          <w:sz w:val="28"/>
        </w:rPr>
        <w:t xml:space="preserve"> , accosted </w:t>
      </w:r>
      <w:r>
        <w:rPr>
          <w:rFonts w:ascii="Arial" w:hAnsi="Arial"/>
          <w:i/>
          <w:sz w:val="23"/>
          <w:u w:val="single"/>
        </w:rPr>
        <w:t xml:space="preserve"> (name of victim)  </w:t>
      </w:r>
      <w:r>
        <w:rPr>
          <w:rFonts w:ascii="Arial" w:hAnsi="Arial"/>
          <w:sz w:val="28"/>
        </w:rPr>
        <w:t>in a public place; and</w:t>
      </w:r>
    </w:p>
    <w:p w14:paraId="3D53BB14" w14:textId="77777777" w:rsidR="0084722F" w:rsidRDefault="0084722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4" w:line="324" w:lineRule="exact"/>
        <w:ind w:right="72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That the defendant did so with the intent to defraud </w:t>
      </w:r>
      <w:r>
        <w:rPr>
          <w:rFonts w:ascii="Arial" w:hAnsi="Arial"/>
          <w:i/>
          <w:sz w:val="23"/>
          <w:u w:val="single"/>
        </w:rPr>
        <w:t xml:space="preserve">(name of victim) </w:t>
      </w:r>
      <w:r>
        <w:rPr>
          <w:rFonts w:ascii="Arial" w:hAnsi="Arial"/>
          <w:sz w:val="28"/>
        </w:rPr>
        <w:t xml:space="preserve"> of money or property by means of a trick, swindle or confidence game.</w:t>
      </w:r>
    </w:p>
    <w:p w14:paraId="503CBAFE" w14:textId="77777777" w:rsidR="0084722F" w:rsidRDefault="0084722F">
      <w:pPr>
        <w:kinsoku w:val="0"/>
        <w:overflowPunct w:val="0"/>
        <w:autoSpaceDE/>
        <w:autoSpaceDN/>
        <w:adjustRightInd/>
        <w:spacing w:before="324" w:line="324" w:lineRule="exact"/>
        <w:ind w:right="72"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proven beyond a reasonable doubt both of those elements, you must find the defendant guilty of this crime.</w:t>
      </w:r>
    </w:p>
    <w:p w14:paraId="44DE7C1D" w14:textId="77777777" w:rsidR="0084722F" w:rsidRDefault="0084722F">
      <w:pPr>
        <w:kinsoku w:val="0"/>
        <w:overflowPunct w:val="0"/>
        <w:autoSpaceDE/>
        <w:autoSpaceDN/>
        <w:adjustRightInd/>
        <w:spacing w:before="324" w:after="4908" w:line="324" w:lineRule="exact"/>
        <w:ind w:right="72" w:firstLine="720"/>
        <w:jc w:val="both"/>
        <w:textAlignment w:val="baseline"/>
        <w:rPr>
          <w:rFonts w:ascii="Arial" w:hAnsi="Arial"/>
          <w:spacing w:val="-4"/>
          <w:sz w:val="28"/>
        </w:rPr>
      </w:pPr>
      <w:r>
        <w:rPr>
          <w:rFonts w:ascii="Arial" w:hAnsi="Arial"/>
          <w:spacing w:val="-4"/>
          <w:sz w:val="28"/>
        </w:rPr>
        <w:t>If you find the People have not proven beyond a reasonable doubt either one or both of those elements, you must find the defendant not guilty of this crime.</w:t>
      </w:r>
    </w:p>
    <w:p w14:paraId="264C3635" w14:textId="77777777" w:rsidR="0084722F" w:rsidRDefault="0084722F">
      <w:pPr>
        <w:widowControl/>
        <w:rPr>
          <w:sz w:val="24"/>
        </w:rPr>
        <w:sectPr w:rsidR="0084722F">
          <w:pgSz w:w="12240" w:h="15840"/>
          <w:pgMar w:top="1440" w:right="2095" w:bottom="1024" w:left="2148" w:header="720" w:footer="720" w:gutter="0"/>
          <w:cols w:space="720"/>
          <w:noEndnote/>
        </w:sectPr>
      </w:pPr>
    </w:p>
    <w:p w14:paraId="54C868A4" w14:textId="77777777" w:rsidR="0084722F" w:rsidRDefault="0084722F">
      <w:pPr>
        <w:kinsoku w:val="0"/>
        <w:overflowPunct w:val="0"/>
        <w:autoSpaceDE/>
        <w:autoSpaceDN/>
        <w:adjustRightInd/>
        <w:spacing w:line="265" w:lineRule="exact"/>
        <w:jc w:val="center"/>
        <w:textAlignment w:val="baseline"/>
        <w:rPr>
          <w:sz w:val="24"/>
        </w:rPr>
      </w:pPr>
      <w:r>
        <w:rPr>
          <w:sz w:val="24"/>
        </w:rPr>
        <w:t>2</w:t>
      </w:r>
    </w:p>
    <w:sectPr w:rsidR="0084722F" w:rsidSect="0084722F">
      <w:type w:val="continuous"/>
      <w:pgSz w:w="12240" w:h="15840"/>
      <w:pgMar w:top="1440" w:right="2152" w:bottom="1024" w:left="21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9FF3"/>
    <w:multiLevelType w:val="singleLevel"/>
    <w:tmpl w:val="379E3F8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napToGrid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2F"/>
    <w:rsid w:val="0084722F"/>
    <w:rsid w:val="00E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027DA"/>
  <w14:defaultImageDpi w14:val="0"/>
  <w15:docId w15:val="{28785B41-31A8-474E-B58E-F47ED635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</cp:revision>
  <dcterms:created xsi:type="dcterms:W3CDTF">2019-06-03T02:07:00Z</dcterms:created>
  <dcterms:modified xsi:type="dcterms:W3CDTF">2019-06-03T02:07:00Z</dcterms:modified>
</cp:coreProperties>
</file>