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UNLAWFUL MANUFACTURE OF METHAMPHETAMINE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IN THE THIRD DEGREE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220.73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Oct. 1, 2005)</w:t>
      </w:r>
    </w:p>
    <w:p>
      <w:pPr>
        <w:pageBreakBefore w:val="false"/>
        <w:spacing w:before="323" w:after="0" w:line="322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Unlawful Manufacture of Methamphetamine in the Third Degree.</w:t>
      </w:r>
    </w:p>
    <w:p>
      <w:pPr>
        <w:pageBreakBefore w:val="false"/>
        <w:spacing w:before="323" w:after="0" w:line="326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Unlawful Manufacture of Methamphetamine in the Third Degree when he or she possesses at the same time and location:</w:t>
      </w:r>
    </w:p>
    <w:p>
      <w:pPr>
        <w:pageBreakBefore w:val="false"/>
        <w:spacing w:before="326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317" w:after="0" w:line="324" w:lineRule="exact"/>
        <w:ind w:right="144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two or more items of laboratory equipment and two or more precursors, chemical reagents or solvents in any combination;</w:t>
      </w:r>
    </w:p>
    <w:p>
      <w:pPr>
        <w:pageBreakBefore w:val="false"/>
        <w:spacing w:before="324" w:after="0" w:line="324" w:lineRule="exact"/>
        <w:ind w:right="1296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one item of laboratory equipment and three or more precursors, chemical reagents or solvents in any combination;</w:t>
      </w:r>
    </w:p>
    <w:p>
      <w:pPr>
        <w:pageBreakBefore w:val="false"/>
        <w:spacing w:before="322" w:after="0" w:line="326" w:lineRule="exact"/>
        <w:ind w:right="792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precursor mixed together with a chemical reagent or solvent;</w:t>
      </w:r>
    </w:p>
    <w:p>
      <w:pPr>
        <w:pageBreakBefore w:val="false"/>
        <w:spacing w:before="318" w:after="0" w:line="326" w:lineRule="exact"/>
        <w:ind w:right="1296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precursor with two or more chemical reagents and/or solvents mixed together;</w:t>
      </w:r>
    </w:p>
    <w:p>
      <w:pPr>
        <w:pageBreakBefore w:val="false"/>
        <w:spacing w:before="324" w:after="0" w:line="32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with intent to use, or knowing that another intends to use each such product to unlawfully manufacture, prepare or produce methamphetamine.</w:t>
      </w:r>
    </w:p>
    <w:p>
      <w:pPr>
        <w:pageBreakBefore w:val="false"/>
        <w:spacing w:before="322" w:after="0" w:line="326" w:lineRule="exact"/>
        <w:ind w:right="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1" w:after="0" w:line="317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6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6"/>
          <w:w w:val="100"/>
          <w:sz w:val="28"/>
          <w:vertAlign w:val="baseline"/>
          <w:lang w:val="en-US"/>
        </w:rPr>
        <w:t xml:space="preserve">POSSESS means to have physical possession or otherwise</w:t>
      </w:r>
    </w:p>
    <w:p>
      <w:pPr>
        <w:sectPr>
          <w:type w:val="nextPage"/>
          <w:pgSz w:w="12240" w:h="15840" w:orient="portrait"/>
          <w:pgMar w:bottom="228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38" w:after="0" w:line="32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to exercise dominion or control over tangible property.</w:t>
      </w:r>
      <w:r>
        <w:rPr>
          <w:rFonts w:ascii="Arial" w:hAnsi="Arial" w:eastAsia="Arial"/>
          <w:color w:val="000000"/>
          <w:spacing w:val="-1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1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LABORATORY EQUIPMENT means any items, components or materials that can be used in the manufacture, preparation or production of methamphetamine. 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22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PRECURSOR means ephedrine, pseudoephedrine, or any salt, isomer or salt of an isomer of such substances.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2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CHEMICAL REAGENT means a chemical reagent that can be used in the manufacture, production or preparation of methamphetamine.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25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SOLVENT means a solvent that can be used in the manufacture, production or preparation of methamphetamine.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possesses a product with intent to use it to unlawfully manufacture, prepare or produce methamphetamine when his or her conscious objective or purpose is to do so.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28" w:after="1011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A person UNLAWFULLY manufactures, produces or prepares methamphetamine when that person has no legal right</w:t>
      </w:r>
    </w:p>
    <w:p>
      <w:pPr>
        <w:pageBreakBefore w:val="false"/>
        <w:spacing w:before="262" w:after="0" w:line="27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75pt,496.55pt" to="252.05pt,496.5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10.00(8). Where constructive possession is alleged, or where the People rely on a statutory presumption of possession, insert the appropriate instruction from the “Additional Charges” section at the end of this article.</w:t>
      </w:r>
    </w:p>
    <w:p>
      <w:pPr>
        <w:pageBreakBefore w:val="false"/>
        <w:spacing w:before="233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220.00(16)(d).</w:t>
      </w:r>
    </w:p>
    <w:p>
      <w:pPr>
        <w:pageBreakBefore w:val="false"/>
        <w:spacing w:before="242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220.00(16)(a).</w:t>
      </w:r>
    </w:p>
    <w:p>
      <w:pPr>
        <w:pageBreakBefore w:val="false"/>
        <w:spacing w:before="243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220.00(16)(b).</w:t>
      </w:r>
    </w:p>
    <w:p>
      <w:pPr>
        <w:pageBreakBefore w:val="false"/>
        <w:spacing w:before="237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220.00(16)(c).</w:t>
      </w:r>
    </w:p>
    <w:p>
      <w:pPr>
        <w:pageBreakBefore w:val="false"/>
        <w:spacing w:before="243" w:after="248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15.05(1).</w:t>
      </w: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0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17" w:after="0" w:line="325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to produce or manufacture it.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7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Under our law, with certain exceptions not applicable here, a person has no legal right to produce or manufacture methamphetamine.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9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possessed at the same time and location:</w:t>
      </w:r>
    </w:p>
    <w:p>
      <w:pPr>
        <w:pageBreakBefore w:val="false"/>
        <w:spacing w:before="327" w:after="0" w:line="325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alternative(s):</w:t>
      </w:r>
    </w:p>
    <w:p>
      <w:pPr>
        <w:pageBreakBefore w:val="false"/>
        <w:spacing w:before="320" w:after="0" w:line="324" w:lineRule="exact"/>
        <w:ind w:right="144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two or more items of laboratory equipment and two or more precursors, chemical reagents or solvents in any combination.</w:t>
      </w:r>
    </w:p>
    <w:p>
      <w:pPr>
        <w:pageBreakBefore w:val="false"/>
        <w:spacing w:before="324" w:after="0" w:line="324" w:lineRule="exact"/>
        <w:ind w:right="1296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one item of laboratory equipment and three or more precursors, chemical reagents or solvents in any combination.</w:t>
      </w:r>
    </w:p>
    <w:p>
      <w:pPr>
        <w:pageBreakBefore w:val="false"/>
        <w:spacing w:before="326" w:after="0" w:line="322" w:lineRule="exact"/>
        <w:ind w:right="792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precursor mixed together with a chemical reagent or solvent.</w:t>
      </w:r>
    </w:p>
    <w:p>
      <w:pPr>
        <w:pageBreakBefore w:val="false"/>
        <w:spacing w:before="332" w:after="0" w:line="321" w:lineRule="exact"/>
        <w:ind w:right="1296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precursor with two or more chemical reagents and/or solvents mixed together.</w:t>
      </w:r>
    </w:p>
    <w:p>
      <w:pPr>
        <w:pageBreakBefore w:val="false"/>
        <w:spacing w:before="332" w:after="0" w:line="31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1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13"/>
          <w:w w:val="100"/>
          <w:sz w:val="28"/>
          <w:vertAlign w:val="baseline"/>
          <w:lang w:val="en-US"/>
        </w:rPr>
        <w:t xml:space="preserve">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3" w:after="861" w:line="325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use, or knowing another intended to use, each such product to unlawfully manufacture, prepare or produce methamphetamine.</w:t>
      </w:r>
    </w:p>
    <w:p>
      <w:pPr>
        <w:pageBreakBefore w:val="false"/>
        <w:spacing w:before="254" w:after="0" w:line="280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75pt,667.2pt" to="252.05pt,667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7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220.00(2) and Public Health Law § 3396(1).</w:t>
      </w:r>
    </w:p>
    <w:p>
      <w:pPr>
        <w:pageBreakBefore w:val="false"/>
        <w:spacing w:before="249" w:after="0" w:line="292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5"/>
          <w:vertAlign w:val="baseline"/>
          <w:lang w:val="en-US"/>
        </w:rPr>
        <w:t xml:space="preserve">3</w:t>
      </w:r>
    </w:p>
    <w:p>
      <w:pPr>
        <w:sectPr>
          <w:type w:val="nextPage"/>
          <w:pgSz w:w="12240" w:h="15840" w:orient="portrait"/>
          <w:pgMar w:bottom="1024" w:top="142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6" w:after="10396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26" w:after="10396" w:line="325" w:lineRule="exact"/>
        <w:sectPr>
          <w:type w:val="nextPage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4</w:t>
      </w:r>
    </w:p>
    <w:sectPr>
      <w:type w:val="continuous"/>
      <w:pgSz w:w="12240" w:h="15840" w:orient="portrait"/>
      <w:pgMar w:bottom="1024" w:top="144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